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D5" w:rsidRPr="001222C8" w:rsidRDefault="00C621D5" w:rsidP="001222C8">
      <w:pPr>
        <w:pStyle w:val="newncpi"/>
        <w:spacing w:before="0" w:after="0"/>
        <w:ind w:left="4956" w:firstLine="0"/>
        <w:rPr>
          <w:color w:val="000000"/>
          <w:sz w:val="28"/>
          <w:szCs w:val="28"/>
        </w:rPr>
      </w:pPr>
      <w:bookmarkStart w:id="0" w:name="a3"/>
      <w:bookmarkEnd w:id="0"/>
      <w:r w:rsidRPr="001222C8">
        <w:rPr>
          <w:sz w:val="28"/>
          <w:szCs w:val="28"/>
        </w:rPr>
        <w:t xml:space="preserve">       Приложение 1</w:t>
      </w:r>
    </w:p>
    <w:p w:rsidR="00C621D5" w:rsidRPr="001222C8" w:rsidRDefault="00C621D5" w:rsidP="00122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2C8">
        <w:rPr>
          <w:rFonts w:ascii="Times New Roman" w:hAnsi="Times New Roman" w:cs="Times New Roman"/>
          <w:sz w:val="28"/>
          <w:szCs w:val="28"/>
        </w:rPr>
        <w:t xml:space="preserve">                                      УТВЕРЖДЕНО </w:t>
      </w:r>
    </w:p>
    <w:p w:rsidR="00C621D5" w:rsidRPr="001222C8" w:rsidRDefault="00C621D5" w:rsidP="00122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2C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22C8">
        <w:rPr>
          <w:rFonts w:ascii="Times New Roman" w:hAnsi="Times New Roman" w:cs="Times New Roman"/>
          <w:sz w:val="28"/>
          <w:szCs w:val="28"/>
        </w:rPr>
        <w:t xml:space="preserve">   </w:t>
      </w:r>
      <w:r w:rsidRPr="001222C8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C621D5" w:rsidRPr="001222C8" w:rsidRDefault="00C621D5" w:rsidP="00122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2C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9429C">
        <w:rPr>
          <w:rFonts w:ascii="Times New Roman" w:hAnsi="Times New Roman" w:cs="Times New Roman"/>
          <w:sz w:val="28"/>
          <w:szCs w:val="28"/>
        </w:rPr>
        <w:t>о</w:t>
      </w:r>
      <w:r w:rsidRPr="001222C8">
        <w:rPr>
          <w:rFonts w:ascii="Times New Roman" w:hAnsi="Times New Roman" w:cs="Times New Roman"/>
          <w:sz w:val="28"/>
          <w:szCs w:val="28"/>
        </w:rPr>
        <w:t>т</w:t>
      </w:r>
      <w:r w:rsidR="0039429C">
        <w:rPr>
          <w:rFonts w:ascii="Times New Roman" w:hAnsi="Times New Roman" w:cs="Times New Roman"/>
          <w:sz w:val="28"/>
          <w:szCs w:val="28"/>
          <w:lang w:val="en-US"/>
        </w:rPr>
        <w:t xml:space="preserve"> 08</w:t>
      </w:r>
      <w:r w:rsidR="0039429C">
        <w:rPr>
          <w:rFonts w:ascii="Times New Roman" w:hAnsi="Times New Roman" w:cs="Times New Roman"/>
          <w:sz w:val="28"/>
          <w:szCs w:val="28"/>
        </w:rPr>
        <w:t xml:space="preserve">.01.2026 </w:t>
      </w:r>
      <w:r w:rsidRPr="001222C8">
        <w:rPr>
          <w:rFonts w:ascii="Times New Roman" w:hAnsi="Times New Roman" w:cs="Times New Roman"/>
          <w:sz w:val="28"/>
          <w:szCs w:val="28"/>
        </w:rPr>
        <w:t>№</w:t>
      </w:r>
      <w:r w:rsidR="0039429C">
        <w:rPr>
          <w:rFonts w:ascii="Times New Roman" w:hAnsi="Times New Roman" w:cs="Times New Roman"/>
          <w:sz w:val="28"/>
          <w:szCs w:val="28"/>
        </w:rPr>
        <w:t>8</w:t>
      </w:r>
    </w:p>
    <w:p w:rsidR="00C621D5" w:rsidRPr="001222C8" w:rsidRDefault="00C621D5" w:rsidP="00122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1D5" w:rsidRPr="001222C8" w:rsidRDefault="00C621D5" w:rsidP="001222C8">
      <w:pPr>
        <w:pStyle w:val="a0nomarg"/>
        <w:rPr>
          <w:rStyle w:val="prikazdocumenttype"/>
          <w:color w:val="000000"/>
          <w:sz w:val="28"/>
          <w:szCs w:val="28"/>
        </w:rPr>
      </w:pPr>
    </w:p>
    <w:p w:rsidR="00C621D5" w:rsidRPr="001222C8" w:rsidRDefault="00C621D5" w:rsidP="001222C8">
      <w:pPr>
        <w:pStyle w:val="a0nomar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22C8">
        <w:rPr>
          <w:rStyle w:val="prikazdocumenttype"/>
          <w:color w:val="000000"/>
          <w:sz w:val="28"/>
          <w:szCs w:val="28"/>
        </w:rPr>
        <w:t>ПОЛОЖЕНИЕ</w:t>
      </w:r>
    </w:p>
    <w:p w:rsidR="00C621D5" w:rsidRPr="001222C8" w:rsidRDefault="001222C8" w:rsidP="001222C8">
      <w:pPr>
        <w:pStyle w:val="a0nomar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21D5" w:rsidRPr="001222C8">
        <w:rPr>
          <w:rFonts w:ascii="Times New Roman" w:eastAsia="Times New Roman" w:hAnsi="Times New Roman" w:cs="Times New Roman"/>
          <w:sz w:val="28"/>
          <w:szCs w:val="28"/>
        </w:rPr>
        <w:t>  комиссии по противодействию коррупции</w:t>
      </w:r>
    </w:p>
    <w:p w:rsidR="00C621D5" w:rsidRPr="001222C8" w:rsidRDefault="00C621D5" w:rsidP="001222C8">
      <w:pPr>
        <w:pStyle w:val="a0nomar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22C8">
        <w:rPr>
          <w:rFonts w:ascii="Times New Roman" w:eastAsia="Times New Roman" w:hAnsi="Times New Roman" w:cs="Times New Roman"/>
          <w:sz w:val="28"/>
          <w:szCs w:val="28"/>
        </w:rPr>
        <w:t>ОАО «Гомельхлебпром»</w:t>
      </w:r>
      <w:r w:rsidRPr="001222C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621D5" w:rsidRPr="001222C8" w:rsidRDefault="003A09DA" w:rsidP="001222C8">
      <w:pPr>
        <w:pStyle w:val="justify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a7"/>
      <w:bookmarkEnd w:id="1"/>
      <w:r w:rsidRPr="001222C8">
        <w:rPr>
          <w:rFonts w:ascii="Times New Roman" w:hAnsi="Times New Roman" w:cs="Times New Roman"/>
          <w:color w:val="000000"/>
          <w:sz w:val="28"/>
          <w:szCs w:val="28"/>
        </w:rPr>
        <w:t>1. </w:t>
      </w:r>
      <w:bookmarkStart w:id="2" w:name="a34"/>
      <w:bookmarkEnd w:id="2"/>
      <w:r w:rsidR="00C621D5" w:rsidRPr="001222C8">
        <w:rPr>
          <w:rFonts w:ascii="Times New Roman" w:hAnsi="Times New Roman" w:cs="Times New Roman"/>
          <w:color w:val="000000"/>
          <w:sz w:val="28"/>
          <w:szCs w:val="28"/>
        </w:rPr>
        <w:t>Настоящим Положением определяется порядок создания и деятельности комиссии по противодействию коррупции (далее - комиссия) в открытом акционерном обществе «Гомельхлебпром» (далее - Общество).</w:t>
      </w:r>
    </w:p>
    <w:p w:rsidR="00C621D5" w:rsidRPr="001222C8" w:rsidRDefault="00C621D5" w:rsidP="001222C8">
      <w:pPr>
        <w:pStyle w:val="justify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222C8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своей деятельности руководствуется </w:t>
      </w:r>
      <w:r w:rsidR="001222C8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требованиями Типового положения </w:t>
      </w:r>
      <w:r w:rsidRPr="001222C8">
        <w:rPr>
          <w:rFonts w:ascii="Times New Roman" w:hAnsi="Times New Roman" w:cs="Times New Roman"/>
          <w:color w:val="000000"/>
          <w:sz w:val="28"/>
          <w:szCs w:val="28"/>
        </w:rPr>
        <w:t>о комиссии по противодействию коррупции, утвержденного постановлением Совета Министров Республики Беларусь от 26.12.2011 № 1732 (ред. от 23.05.2019).</w:t>
      </w:r>
    </w:p>
    <w:p w:rsidR="00C621D5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3" w:name="a13"/>
      <w:bookmarkEnd w:id="3"/>
      <w:r w:rsidRPr="001222C8">
        <w:rPr>
          <w:color w:val="000000"/>
          <w:sz w:val="28"/>
          <w:szCs w:val="28"/>
        </w:rPr>
        <w:t>2.</w:t>
      </w:r>
      <w:r w:rsidR="001222C8">
        <w:rPr>
          <w:color w:val="000000"/>
          <w:sz w:val="28"/>
          <w:szCs w:val="28"/>
        </w:rPr>
        <w:t> </w:t>
      </w:r>
      <w:r w:rsidR="00C621D5" w:rsidRPr="001222C8">
        <w:rPr>
          <w:color w:val="000000"/>
          <w:sz w:val="28"/>
          <w:szCs w:val="28"/>
        </w:rPr>
        <w:t>Комиссия создается приказом директора Общества в количестве не менее пяти членов под председательством генерального директора.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 Председателем комиссии является </w:t>
      </w:r>
      <w:r w:rsidR="001222C8">
        <w:rPr>
          <w:color w:val="000000"/>
          <w:sz w:val="28"/>
          <w:szCs w:val="28"/>
        </w:rPr>
        <w:t>генеральный директор Общества</w:t>
      </w:r>
      <w:r w:rsidRPr="001222C8">
        <w:rPr>
          <w:color w:val="000000"/>
          <w:sz w:val="28"/>
          <w:szCs w:val="28"/>
        </w:rPr>
        <w:t xml:space="preserve">, </w:t>
      </w:r>
      <w:r w:rsidR="001222C8">
        <w:rPr>
          <w:color w:val="000000"/>
          <w:sz w:val="28"/>
          <w:szCs w:val="28"/>
        </w:rPr>
        <w:t xml:space="preserve">                             </w:t>
      </w:r>
      <w:r w:rsidRPr="001222C8">
        <w:rPr>
          <w:color w:val="000000"/>
          <w:sz w:val="28"/>
          <w:szCs w:val="28"/>
        </w:rPr>
        <w:t xml:space="preserve">а в случае отсутствия </w:t>
      </w:r>
      <w:r w:rsidR="00C621D5" w:rsidRPr="001222C8">
        <w:rPr>
          <w:color w:val="000000"/>
          <w:sz w:val="28"/>
          <w:szCs w:val="28"/>
        </w:rPr>
        <w:t>генерального директора Общества</w:t>
      </w:r>
      <w:r w:rsidRPr="001222C8">
        <w:rPr>
          <w:color w:val="000000"/>
          <w:sz w:val="28"/>
          <w:szCs w:val="28"/>
        </w:rPr>
        <w:t> – лицо, исполняющее</w:t>
      </w:r>
      <w:r w:rsidR="001222C8">
        <w:rPr>
          <w:color w:val="000000"/>
          <w:sz w:val="28"/>
          <w:szCs w:val="28"/>
        </w:rPr>
        <w:t xml:space="preserve">                  </w:t>
      </w:r>
      <w:r w:rsidRPr="001222C8">
        <w:rPr>
          <w:color w:val="000000"/>
          <w:sz w:val="28"/>
          <w:szCs w:val="28"/>
        </w:rPr>
        <w:t xml:space="preserve"> его обязанности. Секретарь комиссии избирается на заседании комиссии из числа ее членов.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4" w:name="a28"/>
      <w:bookmarkEnd w:id="4"/>
      <w:r w:rsidRPr="001222C8">
        <w:rPr>
          <w:color w:val="000000"/>
          <w:sz w:val="28"/>
          <w:szCs w:val="28"/>
        </w:rPr>
        <w:t xml:space="preserve">Состав комиссии формируется из числа работников </w:t>
      </w:r>
      <w:r w:rsidR="00C621D5" w:rsidRPr="001222C8">
        <w:rPr>
          <w:color w:val="000000"/>
          <w:sz w:val="28"/>
          <w:szCs w:val="28"/>
        </w:rPr>
        <w:t>Общества</w:t>
      </w:r>
      <w:r w:rsidRPr="001222C8">
        <w:rPr>
          <w:color w:val="000000"/>
          <w:sz w:val="28"/>
          <w:szCs w:val="28"/>
        </w:rPr>
        <w:t xml:space="preserve">, курирующих (осуществляющих) финансово-хозяйственную и производственную деятельность, бухгалтерский учет, распоряжение денежными средствами, сохранность собственности и эффективное использование имущества, кадровую </w:t>
      </w:r>
      <w:r w:rsidR="001222C8">
        <w:rPr>
          <w:color w:val="000000"/>
          <w:sz w:val="28"/>
          <w:szCs w:val="28"/>
        </w:rPr>
        <w:t xml:space="preserve">                                     </w:t>
      </w:r>
      <w:r w:rsidRPr="001222C8">
        <w:rPr>
          <w:color w:val="000000"/>
          <w:sz w:val="28"/>
          <w:szCs w:val="28"/>
        </w:rPr>
        <w:t>и юридическую работу</w:t>
      </w:r>
      <w:r w:rsidR="00C621D5" w:rsidRPr="001222C8">
        <w:rPr>
          <w:color w:val="000000"/>
          <w:sz w:val="28"/>
          <w:szCs w:val="28"/>
        </w:rPr>
        <w:t xml:space="preserve">. </w:t>
      </w:r>
    </w:p>
    <w:p w:rsidR="00C621D5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5" w:name="a42"/>
      <w:bookmarkEnd w:id="5"/>
      <w:r w:rsidRPr="001222C8">
        <w:rPr>
          <w:color w:val="000000"/>
          <w:sz w:val="28"/>
          <w:szCs w:val="28"/>
        </w:rPr>
        <w:t xml:space="preserve">3. Комиссия в своей деятельности руководствуется Конституцией Республики Беларусь, Законом Республики Беларусь от 15 июля 2015 г. № 305-З «О борьбе </w:t>
      </w:r>
      <w:r w:rsidR="001222C8">
        <w:rPr>
          <w:color w:val="000000"/>
          <w:sz w:val="28"/>
          <w:szCs w:val="28"/>
        </w:rPr>
        <w:t xml:space="preserve">                   </w:t>
      </w:r>
      <w:r w:rsidRPr="001222C8">
        <w:rPr>
          <w:color w:val="000000"/>
          <w:sz w:val="28"/>
          <w:szCs w:val="28"/>
        </w:rPr>
        <w:t xml:space="preserve">с коррупцией», иными актами законодательства, настоящим </w:t>
      </w:r>
      <w:r w:rsidR="00C621D5" w:rsidRPr="001222C8">
        <w:rPr>
          <w:color w:val="000000"/>
          <w:sz w:val="28"/>
          <w:szCs w:val="28"/>
        </w:rPr>
        <w:t>П</w:t>
      </w:r>
      <w:r w:rsidRPr="001222C8">
        <w:rPr>
          <w:color w:val="000000"/>
          <w:sz w:val="28"/>
          <w:szCs w:val="28"/>
        </w:rPr>
        <w:t>оложением</w:t>
      </w:r>
      <w:r w:rsidR="00C621D5" w:rsidRPr="001222C8">
        <w:rPr>
          <w:color w:val="000000"/>
          <w:sz w:val="28"/>
          <w:szCs w:val="28"/>
        </w:rPr>
        <w:t xml:space="preserve">. </w:t>
      </w:r>
      <w:bookmarkStart w:id="6" w:name="a11"/>
      <w:bookmarkEnd w:id="6"/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4. Основными задачами комиссии являются: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7" w:name="a32"/>
      <w:bookmarkEnd w:id="7"/>
      <w:r w:rsidRPr="001222C8">
        <w:rPr>
          <w:color w:val="000000"/>
          <w:sz w:val="28"/>
          <w:szCs w:val="28"/>
        </w:rPr>
        <w:t xml:space="preserve">аккумулирование информации о нарушениях законодательства о борьбе </w:t>
      </w:r>
      <w:r w:rsidR="001222C8">
        <w:rPr>
          <w:color w:val="000000"/>
          <w:sz w:val="28"/>
          <w:szCs w:val="28"/>
        </w:rPr>
        <w:t xml:space="preserve">                    </w:t>
      </w:r>
      <w:r w:rsidRPr="001222C8">
        <w:rPr>
          <w:color w:val="000000"/>
          <w:sz w:val="28"/>
          <w:szCs w:val="28"/>
        </w:rPr>
        <w:t>с коррупцией, совершенных работниками</w:t>
      </w:r>
      <w:r w:rsidR="00C621D5" w:rsidRPr="001222C8">
        <w:rPr>
          <w:color w:val="000000"/>
          <w:sz w:val="28"/>
          <w:szCs w:val="28"/>
        </w:rPr>
        <w:t xml:space="preserve"> Общества</w:t>
      </w:r>
      <w:r w:rsidRPr="001222C8">
        <w:rPr>
          <w:color w:val="000000"/>
          <w:sz w:val="28"/>
          <w:szCs w:val="28"/>
        </w:rPr>
        <w:t>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 w:rsidR="00C621D5" w:rsidRPr="001222C8">
        <w:rPr>
          <w:color w:val="000000"/>
          <w:sz w:val="28"/>
          <w:szCs w:val="28"/>
        </w:rPr>
        <w:t>Общества</w:t>
      </w:r>
      <w:r w:rsidRPr="001222C8">
        <w:rPr>
          <w:color w:val="000000"/>
          <w:sz w:val="28"/>
          <w:szCs w:val="28"/>
        </w:rPr>
        <w:t>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8" w:name="a12"/>
      <w:bookmarkEnd w:id="8"/>
      <w:r w:rsidRPr="001222C8">
        <w:rPr>
          <w:color w:val="000000"/>
          <w:sz w:val="28"/>
          <w:szCs w:val="28"/>
        </w:rPr>
        <w:t>своевременное определение коррупционных рисков и принятие мер по их нейтрализации;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разработка и организация проведения мероприятий по противодействию коррупции в </w:t>
      </w:r>
      <w:r w:rsidR="00C621D5" w:rsidRPr="001222C8">
        <w:rPr>
          <w:color w:val="000000"/>
          <w:sz w:val="28"/>
          <w:szCs w:val="28"/>
        </w:rPr>
        <w:t>Обществе</w:t>
      </w:r>
      <w:r w:rsidRPr="001222C8">
        <w:rPr>
          <w:color w:val="000000"/>
          <w:sz w:val="28"/>
          <w:szCs w:val="28"/>
        </w:rPr>
        <w:t>, анализ эффективности принимаемых мер;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9" w:name="a35"/>
      <w:bookmarkEnd w:id="9"/>
      <w:r w:rsidRPr="001222C8">
        <w:rPr>
          <w:color w:val="000000"/>
          <w:sz w:val="28"/>
          <w:szCs w:val="28"/>
        </w:rPr>
        <w:lastRenderedPageBreak/>
        <w:t xml:space="preserve">координация деятельности </w:t>
      </w:r>
      <w:r w:rsidR="00C621D5" w:rsidRPr="001222C8">
        <w:rPr>
          <w:color w:val="000000"/>
          <w:sz w:val="28"/>
          <w:szCs w:val="28"/>
        </w:rPr>
        <w:t xml:space="preserve">филиалов и </w:t>
      </w:r>
      <w:r w:rsidRPr="001222C8">
        <w:rPr>
          <w:color w:val="000000"/>
          <w:sz w:val="28"/>
          <w:szCs w:val="28"/>
        </w:rPr>
        <w:t xml:space="preserve">структурных подразделений </w:t>
      </w:r>
      <w:r w:rsidR="001222C8">
        <w:rPr>
          <w:color w:val="000000"/>
          <w:sz w:val="28"/>
          <w:szCs w:val="28"/>
        </w:rPr>
        <w:t xml:space="preserve">                        </w:t>
      </w:r>
      <w:r w:rsidRPr="001222C8">
        <w:rPr>
          <w:color w:val="000000"/>
          <w:sz w:val="28"/>
          <w:szCs w:val="28"/>
        </w:rPr>
        <w:t>по реализации мер по противодействию коррупции;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взаимодействие с государственными органами, осуществляющими борьбу </w:t>
      </w:r>
      <w:r w:rsidR="001222C8">
        <w:rPr>
          <w:color w:val="000000"/>
          <w:sz w:val="28"/>
          <w:szCs w:val="28"/>
        </w:rPr>
        <w:t xml:space="preserve">               </w:t>
      </w:r>
      <w:r w:rsidRPr="001222C8">
        <w:rPr>
          <w:color w:val="000000"/>
          <w:sz w:val="28"/>
          <w:szCs w:val="28"/>
        </w:rPr>
        <w:t xml:space="preserve">с коррупцией, общественными объединениями и иными организациями </w:t>
      </w:r>
      <w:r w:rsidR="001222C8">
        <w:rPr>
          <w:color w:val="000000"/>
          <w:sz w:val="28"/>
          <w:szCs w:val="28"/>
        </w:rPr>
        <w:t xml:space="preserve">                             </w:t>
      </w:r>
      <w:r w:rsidRPr="001222C8">
        <w:rPr>
          <w:color w:val="000000"/>
          <w:sz w:val="28"/>
          <w:szCs w:val="28"/>
        </w:rPr>
        <w:t>по вопросам противодействия коррупции;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10" w:name="a37"/>
      <w:bookmarkEnd w:id="10"/>
      <w:r w:rsidRPr="001222C8">
        <w:rPr>
          <w:color w:val="000000"/>
          <w:sz w:val="28"/>
          <w:szCs w:val="28"/>
        </w:rPr>
        <w:t>рассмотрение вопросов предотвращения и урегулирования конфликта интересов;</w:t>
      </w:r>
    </w:p>
    <w:p w:rsidR="003A09DA" w:rsidRPr="001222C8" w:rsidRDefault="007A4ABC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рассмотрение вопросов соблюдения правил этики (корпоративной этики)</w:t>
      </w:r>
      <w:r w:rsidR="003A09DA" w:rsidRPr="001222C8">
        <w:rPr>
          <w:color w:val="000000"/>
          <w:sz w:val="28"/>
          <w:szCs w:val="28"/>
        </w:rPr>
        <w:t>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11" w:name="a16"/>
      <w:bookmarkEnd w:id="11"/>
      <w:r w:rsidRPr="001222C8">
        <w:rPr>
          <w:color w:val="000000"/>
          <w:sz w:val="28"/>
          <w:szCs w:val="28"/>
        </w:rPr>
        <w:t>5. Комиссия в целях решения возложенных на нее задач осуществляет следующие основные функции: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участвует в пределах своей компетенции в выполнении поручений</w:t>
      </w:r>
      <w:r w:rsidR="007A4ABC" w:rsidRPr="001222C8">
        <w:rPr>
          <w:color w:val="000000"/>
          <w:sz w:val="28"/>
          <w:szCs w:val="28"/>
        </w:rPr>
        <w:t xml:space="preserve">, обязательных для соблюдения комиссией, </w:t>
      </w:r>
      <w:r w:rsidRPr="001222C8">
        <w:rPr>
          <w:color w:val="000000"/>
          <w:sz w:val="28"/>
          <w:szCs w:val="28"/>
        </w:rPr>
        <w:t>по предотвращению правонарушений, создающих условия для коррупции и коррупционных правонарушений;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12" w:name="a27"/>
      <w:bookmarkEnd w:id="12"/>
      <w:r w:rsidRPr="001222C8">
        <w:rPr>
          <w:color w:val="000000"/>
          <w:sz w:val="28"/>
          <w:szCs w:val="28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 w:rsidR="007A4ABC" w:rsidRPr="001222C8">
        <w:rPr>
          <w:color w:val="000000"/>
          <w:sz w:val="28"/>
          <w:szCs w:val="28"/>
        </w:rPr>
        <w:t>Общества</w:t>
      </w:r>
      <w:r w:rsidRPr="001222C8">
        <w:rPr>
          <w:color w:val="000000"/>
          <w:sz w:val="28"/>
          <w:szCs w:val="28"/>
        </w:rPr>
        <w:t xml:space="preserve"> и анализирует такую информацию;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заслушивает на своих заседаниях руководителей </w:t>
      </w:r>
      <w:r w:rsidR="007A4ABC" w:rsidRPr="001222C8">
        <w:rPr>
          <w:color w:val="000000"/>
          <w:sz w:val="28"/>
          <w:szCs w:val="28"/>
        </w:rPr>
        <w:t xml:space="preserve"> филиалов и структурных подразделений </w:t>
      </w:r>
      <w:r w:rsidRPr="001222C8">
        <w:rPr>
          <w:color w:val="000000"/>
          <w:sz w:val="28"/>
          <w:szCs w:val="28"/>
        </w:rPr>
        <w:t>о проводимой работе по профилактике коррупции;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взаимодействует с государственными органами, осуществляющими борьбу </w:t>
      </w:r>
      <w:r w:rsidR="001222C8">
        <w:rPr>
          <w:color w:val="000000"/>
          <w:sz w:val="28"/>
          <w:szCs w:val="28"/>
        </w:rPr>
        <w:t xml:space="preserve">                           </w:t>
      </w:r>
      <w:r w:rsidRPr="001222C8">
        <w:rPr>
          <w:color w:val="000000"/>
          <w:sz w:val="28"/>
          <w:szCs w:val="28"/>
        </w:rPr>
        <w:t xml:space="preserve">с коррупцией, общественными объединениями и иными организациями </w:t>
      </w:r>
      <w:r w:rsidR="001222C8">
        <w:rPr>
          <w:color w:val="000000"/>
          <w:sz w:val="28"/>
          <w:szCs w:val="28"/>
        </w:rPr>
        <w:t xml:space="preserve">                             </w:t>
      </w:r>
      <w:r w:rsidRPr="001222C8">
        <w:rPr>
          <w:color w:val="000000"/>
          <w:sz w:val="28"/>
          <w:szCs w:val="28"/>
        </w:rPr>
        <w:t>по вопросам противодействия коррупции;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принимает в пределах своей компетенции решения, а также осуществляет </w:t>
      </w:r>
      <w:proofErr w:type="gramStart"/>
      <w:r w:rsidRPr="001222C8">
        <w:rPr>
          <w:color w:val="000000"/>
          <w:sz w:val="28"/>
          <w:szCs w:val="28"/>
        </w:rPr>
        <w:t>контроль за</w:t>
      </w:r>
      <w:proofErr w:type="gramEnd"/>
      <w:r w:rsidRPr="001222C8">
        <w:rPr>
          <w:color w:val="000000"/>
          <w:sz w:val="28"/>
          <w:szCs w:val="28"/>
        </w:rPr>
        <w:t xml:space="preserve"> их исполнением;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13" w:name="a33"/>
      <w:bookmarkEnd w:id="13"/>
      <w:r w:rsidRPr="001222C8">
        <w:rPr>
          <w:color w:val="000000"/>
          <w:sz w:val="28"/>
          <w:szCs w:val="28"/>
        </w:rPr>
        <w:t xml:space="preserve">разрабатывает меры по предотвращению либо урегулированию ситуаций, </w:t>
      </w:r>
      <w:r w:rsidR="001222C8">
        <w:rPr>
          <w:color w:val="000000"/>
          <w:sz w:val="28"/>
          <w:szCs w:val="28"/>
        </w:rPr>
        <w:t xml:space="preserve">                       </w:t>
      </w:r>
      <w:r w:rsidRPr="001222C8">
        <w:rPr>
          <w:color w:val="000000"/>
          <w:sz w:val="28"/>
          <w:szCs w:val="28"/>
        </w:rPr>
        <w:t xml:space="preserve">в которых личные интересы работника </w:t>
      </w:r>
      <w:r w:rsidR="007A4ABC" w:rsidRPr="001222C8">
        <w:rPr>
          <w:color w:val="000000"/>
          <w:sz w:val="28"/>
          <w:szCs w:val="28"/>
        </w:rPr>
        <w:t>Общества</w:t>
      </w:r>
      <w:r w:rsidRPr="001222C8">
        <w:rPr>
          <w:color w:val="000000"/>
          <w:sz w:val="28"/>
          <w:szCs w:val="28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разрабатывает и принимает меры по вопросам борьбы с коррупцией;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запрашивает у</w:t>
      </w:r>
      <w:r w:rsidR="007A4ABC" w:rsidRPr="001222C8">
        <w:rPr>
          <w:color w:val="000000"/>
          <w:sz w:val="28"/>
          <w:szCs w:val="28"/>
        </w:rPr>
        <w:t xml:space="preserve"> филиалов и структурных подразделений</w:t>
      </w:r>
      <w:r w:rsidRPr="001222C8">
        <w:rPr>
          <w:color w:val="000000"/>
          <w:sz w:val="28"/>
          <w:szCs w:val="28"/>
        </w:rPr>
        <w:t xml:space="preserve"> в установленном законодательными актами порядке информацию по вопросам противодействия коррупции;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вносит руководителям </w:t>
      </w:r>
      <w:r w:rsidR="007A4ABC" w:rsidRPr="001222C8">
        <w:rPr>
          <w:color w:val="000000"/>
          <w:sz w:val="28"/>
          <w:szCs w:val="28"/>
        </w:rPr>
        <w:t xml:space="preserve">филиалов и структурных подразделений </w:t>
      </w:r>
      <w:r w:rsidRPr="001222C8">
        <w:rPr>
          <w:color w:val="000000"/>
          <w:sz w:val="28"/>
          <w:szCs w:val="28"/>
        </w:rPr>
        <w:t xml:space="preserve">предложения о привлечении к дисциплинарной ответственности подчиненных им работников, совершивших правонарушения, создающие условия для коррупции, </w:t>
      </w:r>
      <w:r w:rsidR="001222C8">
        <w:rPr>
          <w:color w:val="000000"/>
          <w:sz w:val="28"/>
          <w:szCs w:val="28"/>
        </w:rPr>
        <w:t xml:space="preserve">                                      </w:t>
      </w:r>
      <w:r w:rsidRPr="001222C8">
        <w:rPr>
          <w:color w:val="000000"/>
          <w:sz w:val="28"/>
          <w:szCs w:val="28"/>
        </w:rPr>
        <w:t>и коррупционные правонарушения;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lastRenderedPageBreak/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14" w:name="a39"/>
      <w:bookmarkEnd w:id="14"/>
      <w:r w:rsidRPr="001222C8">
        <w:rPr>
          <w:color w:val="000000"/>
          <w:sz w:val="28"/>
          <w:szCs w:val="28"/>
        </w:rPr>
        <w:t xml:space="preserve"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</w:t>
      </w:r>
      <w:r w:rsidR="001222C8">
        <w:rPr>
          <w:color w:val="000000"/>
          <w:sz w:val="28"/>
          <w:szCs w:val="28"/>
        </w:rPr>
        <w:t xml:space="preserve">                         </w:t>
      </w:r>
      <w:r w:rsidRPr="001222C8">
        <w:rPr>
          <w:color w:val="000000"/>
          <w:sz w:val="28"/>
          <w:szCs w:val="28"/>
        </w:rPr>
        <w:t>и коррупционных правонарушений;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осуществляет иные функции, предусмотренные положением о комиссии.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15" w:name="a15"/>
      <w:bookmarkEnd w:id="15"/>
      <w:r w:rsidRPr="001222C8">
        <w:rPr>
          <w:color w:val="000000"/>
          <w:sz w:val="28"/>
          <w:szCs w:val="28"/>
        </w:rP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16" w:name="a29"/>
      <w:bookmarkEnd w:id="16"/>
      <w:r w:rsidRPr="001222C8">
        <w:rPr>
          <w:color w:val="000000"/>
          <w:sz w:val="28"/>
          <w:szCs w:val="28"/>
        </w:rPr>
        <w:t xml:space="preserve">План работы комиссии на календарный год с перечнем подлежащих рассмотрению на заседаниях комиссии вопросов должен быть размещен </w:t>
      </w:r>
      <w:r w:rsidR="001222C8">
        <w:rPr>
          <w:color w:val="000000"/>
          <w:sz w:val="28"/>
          <w:szCs w:val="28"/>
        </w:rPr>
        <w:t xml:space="preserve">                           </w:t>
      </w:r>
      <w:r w:rsidRPr="001222C8">
        <w:rPr>
          <w:color w:val="000000"/>
          <w:sz w:val="28"/>
          <w:szCs w:val="28"/>
        </w:rPr>
        <w:t xml:space="preserve">на официальном сайте </w:t>
      </w:r>
      <w:r w:rsidR="001222C8">
        <w:rPr>
          <w:color w:val="000000"/>
          <w:sz w:val="28"/>
          <w:szCs w:val="28"/>
        </w:rPr>
        <w:t xml:space="preserve">Общества </w:t>
      </w:r>
      <w:r w:rsidRPr="001222C8">
        <w:rPr>
          <w:color w:val="000000"/>
          <w:sz w:val="28"/>
          <w:szCs w:val="28"/>
        </w:rPr>
        <w:t>в глобальной компьютерной сети Интернет не позднее 15 дней со дня его утверждения.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Информация о дате, времени и месте проведения заседаний комиссии подлежит размещению на официальном сайте </w:t>
      </w:r>
      <w:r w:rsidR="007A4ABC" w:rsidRPr="001222C8">
        <w:rPr>
          <w:color w:val="000000"/>
          <w:sz w:val="28"/>
          <w:szCs w:val="28"/>
        </w:rPr>
        <w:t>Общества</w:t>
      </w:r>
      <w:r w:rsidRPr="001222C8">
        <w:rPr>
          <w:color w:val="000000"/>
          <w:sz w:val="28"/>
          <w:szCs w:val="28"/>
        </w:rPr>
        <w:t xml:space="preserve"> в глобальной компьютерной сети Интернет не позднее 5 рабочих дней до дня проведения заседания комиссии.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17" w:name="a18"/>
      <w:bookmarkEnd w:id="17"/>
      <w:r w:rsidRPr="001222C8">
        <w:rPr>
          <w:color w:val="000000"/>
          <w:sz w:val="28"/>
          <w:szCs w:val="28"/>
        </w:rPr>
        <w:t xml:space="preserve">7. Не могут являться одновременно членами комиссии лица, состоящие </w:t>
      </w:r>
      <w:r w:rsidR="001222C8">
        <w:rPr>
          <w:color w:val="000000"/>
          <w:sz w:val="28"/>
          <w:szCs w:val="28"/>
        </w:rPr>
        <w:t xml:space="preserve">                      </w:t>
      </w:r>
      <w:r w:rsidRPr="001222C8">
        <w:rPr>
          <w:color w:val="000000"/>
          <w:sz w:val="28"/>
          <w:szCs w:val="28"/>
        </w:rPr>
        <w:t>в браке или находящиеся в отношениях близкого родства или свойства.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18" w:name="a20"/>
      <w:bookmarkEnd w:id="18"/>
      <w:r w:rsidRPr="001222C8">
        <w:rPr>
          <w:color w:val="000000"/>
          <w:sz w:val="28"/>
          <w:szCs w:val="28"/>
        </w:rPr>
        <w:t>8. Председатель комиссии: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несет персональную ответственность за деятельность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организует работу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определяет место и время проведения заседаний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дает поручения членам комиссии по вопросам ее деятельности, осуществляет </w:t>
      </w:r>
      <w:proofErr w:type="gramStart"/>
      <w:r w:rsidRPr="001222C8">
        <w:rPr>
          <w:color w:val="000000"/>
          <w:sz w:val="28"/>
          <w:szCs w:val="28"/>
        </w:rPr>
        <w:t>контроль за</w:t>
      </w:r>
      <w:proofErr w:type="gramEnd"/>
      <w:r w:rsidRPr="001222C8">
        <w:rPr>
          <w:color w:val="000000"/>
          <w:sz w:val="28"/>
          <w:szCs w:val="28"/>
        </w:rPr>
        <w:t xml:space="preserve"> их выполнением;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</w:t>
      </w:r>
      <w:r w:rsidR="007A4ABC" w:rsidRPr="001222C8">
        <w:rPr>
          <w:color w:val="000000"/>
          <w:sz w:val="28"/>
          <w:szCs w:val="28"/>
        </w:rPr>
        <w:t>П</w:t>
      </w:r>
      <w:r w:rsidRPr="001222C8">
        <w:rPr>
          <w:color w:val="000000"/>
          <w:sz w:val="28"/>
          <w:szCs w:val="28"/>
        </w:rPr>
        <w:t>оложения.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19" w:name="a21"/>
      <w:bookmarkEnd w:id="19"/>
      <w:r w:rsidRPr="001222C8">
        <w:rPr>
          <w:color w:val="000000"/>
          <w:sz w:val="28"/>
          <w:szCs w:val="28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20" w:name="a22"/>
      <w:bookmarkEnd w:id="20"/>
      <w:r w:rsidRPr="001222C8">
        <w:rPr>
          <w:color w:val="000000"/>
          <w:sz w:val="28"/>
          <w:szCs w:val="28"/>
        </w:rPr>
        <w:t>9. Член комиссии вправе: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вносить предложения по вопросам, входящим в компетенцию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выступать на заседаниях комиссии и инициировать проведение голосования по внесенным предложениям;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lastRenderedPageBreak/>
        <w:t>знакомиться с протоколами заседаний комиссии и иными материалами, касающимися ее деятельности;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21" w:name="a40"/>
      <w:bookmarkEnd w:id="21"/>
      <w:r w:rsidRPr="001222C8">
        <w:rPr>
          <w:color w:val="000000"/>
          <w:sz w:val="28"/>
          <w:szCs w:val="28"/>
        </w:rPr>
        <w:t xml:space="preserve">в случае несогласия с решением комиссии изложить письменно особое мнение по рассматриваемому вопросу, подлежащее обязательному приобщению </w:t>
      </w:r>
      <w:r w:rsidR="001222C8">
        <w:rPr>
          <w:color w:val="000000"/>
          <w:sz w:val="28"/>
          <w:szCs w:val="28"/>
        </w:rPr>
        <w:t xml:space="preserve">                  </w:t>
      </w:r>
      <w:r w:rsidRPr="001222C8">
        <w:rPr>
          <w:color w:val="000000"/>
          <w:sz w:val="28"/>
          <w:szCs w:val="28"/>
        </w:rPr>
        <w:t>к протоколу заседания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осуществлять иные полномочия в целях выполнения возложенных </w:t>
      </w:r>
      <w:r w:rsidR="001222C8">
        <w:rPr>
          <w:color w:val="000000"/>
          <w:sz w:val="28"/>
          <w:szCs w:val="28"/>
        </w:rPr>
        <w:t xml:space="preserve">                               </w:t>
      </w:r>
      <w:r w:rsidRPr="001222C8">
        <w:rPr>
          <w:color w:val="000000"/>
          <w:sz w:val="28"/>
          <w:szCs w:val="28"/>
        </w:rPr>
        <w:t>на комиссию задач и функций.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10. Член комиссии обязан: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22" w:name="a36"/>
      <w:bookmarkEnd w:id="22"/>
      <w:r w:rsidRPr="001222C8">
        <w:rPr>
          <w:color w:val="000000"/>
          <w:sz w:val="28"/>
          <w:szCs w:val="28"/>
        </w:rPr>
        <w:t xml:space="preserve">по решению комиссии (поручению ее председателя) принимать участие </w:t>
      </w:r>
      <w:r w:rsidR="001222C8">
        <w:rPr>
          <w:color w:val="000000"/>
          <w:sz w:val="28"/>
          <w:szCs w:val="28"/>
        </w:rPr>
        <w:t xml:space="preserve">                      </w:t>
      </w:r>
      <w:r w:rsidRPr="001222C8">
        <w:rPr>
          <w:color w:val="000000"/>
          <w:sz w:val="28"/>
          <w:szCs w:val="28"/>
        </w:rPr>
        <w:t>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не совершать действий, дискредитирующих комиссию;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23" w:name="a41"/>
      <w:bookmarkEnd w:id="23"/>
      <w:r w:rsidRPr="001222C8">
        <w:rPr>
          <w:color w:val="000000"/>
          <w:sz w:val="28"/>
          <w:szCs w:val="28"/>
        </w:rPr>
        <w:t>выполнять решения комиссии (поручения ее председателя);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24" w:name="a4"/>
      <w:bookmarkEnd w:id="24"/>
      <w:r w:rsidRPr="001222C8">
        <w:rPr>
          <w:color w:val="000000"/>
          <w:sz w:val="28"/>
          <w:szCs w:val="28"/>
        </w:rPr>
        <w:t xml:space="preserve">незамедлительно в письменной форме уведомить председателя комиссии </w:t>
      </w:r>
      <w:r w:rsidR="001222C8">
        <w:rPr>
          <w:color w:val="000000"/>
          <w:sz w:val="28"/>
          <w:szCs w:val="28"/>
        </w:rPr>
        <w:t xml:space="preserve">                    </w:t>
      </w:r>
      <w:r w:rsidRPr="001222C8">
        <w:rPr>
          <w:color w:val="000000"/>
          <w:sz w:val="28"/>
          <w:szCs w:val="28"/>
        </w:rPr>
        <w:t>о возникновении конфликта интересов или возможности его возникновения в связи с исполнением обязанностей члена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добросовестно и надлежащим образом исполнять возложенные на него обязанности.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25" w:name="a19"/>
      <w:bookmarkEnd w:id="25"/>
      <w:r w:rsidRPr="001222C8">
        <w:rPr>
          <w:color w:val="000000"/>
          <w:sz w:val="28"/>
          <w:szCs w:val="28"/>
        </w:rPr>
        <w:t>11. Секретарь комиссии: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обобщает материалы, поступившие для рассмотрения на заседаниях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ведет документацию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обеспечивает подготовку заседаний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обеспечивает ознакомление членов комиссии с протоколами заседаний комиссий;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осуществляет учет и хранение протоколов заседаний комиссии и материалов к ним.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12. Воспрепятствование членам комиссии в выполнении ими своих полномочий не допускается и влечет применение мер ответственности </w:t>
      </w:r>
      <w:r w:rsidR="001222C8">
        <w:rPr>
          <w:color w:val="000000"/>
          <w:sz w:val="28"/>
          <w:szCs w:val="28"/>
        </w:rPr>
        <w:t xml:space="preserve">                                 </w:t>
      </w:r>
      <w:r w:rsidRPr="001222C8">
        <w:rPr>
          <w:color w:val="000000"/>
          <w:sz w:val="28"/>
          <w:szCs w:val="28"/>
        </w:rPr>
        <w:t>в соответствии с законодательными актами.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26" w:name="a14"/>
      <w:bookmarkEnd w:id="26"/>
      <w:r w:rsidRPr="001222C8">
        <w:rPr>
          <w:color w:val="000000"/>
          <w:sz w:val="28"/>
          <w:szCs w:val="28"/>
        </w:rPr>
        <w:t>1</w:t>
      </w:r>
      <w:r w:rsidR="00EE68D9" w:rsidRPr="001222C8">
        <w:rPr>
          <w:color w:val="000000"/>
          <w:sz w:val="28"/>
          <w:szCs w:val="28"/>
        </w:rPr>
        <w:t>3</w:t>
      </w:r>
      <w:r w:rsidRPr="001222C8">
        <w:rPr>
          <w:color w:val="000000"/>
          <w:sz w:val="28"/>
          <w:szCs w:val="28"/>
        </w:rPr>
        <w:t xml:space="preserve">. Граждане и юридические лица вправе направить в </w:t>
      </w:r>
      <w:r w:rsidR="00EE68D9" w:rsidRPr="001222C8">
        <w:rPr>
          <w:color w:val="000000"/>
          <w:sz w:val="28"/>
          <w:szCs w:val="28"/>
        </w:rPr>
        <w:t xml:space="preserve">комиссию </w:t>
      </w:r>
      <w:r w:rsidRPr="001222C8">
        <w:rPr>
          <w:color w:val="000000"/>
          <w:sz w:val="28"/>
          <w:szCs w:val="28"/>
        </w:rPr>
        <w:t>предложения о мерах по противодействию коррупции, относящиеся к компетенции комиссии.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lastRenderedPageBreak/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К предложениям граждан и юридических лиц о мер</w:t>
      </w:r>
      <w:r w:rsidR="001222C8">
        <w:rPr>
          <w:color w:val="000000"/>
          <w:sz w:val="28"/>
          <w:szCs w:val="28"/>
        </w:rPr>
        <w:t xml:space="preserve">ах по противодействию коррупции </w:t>
      </w:r>
      <w:r w:rsidRPr="001222C8">
        <w:rPr>
          <w:color w:val="000000"/>
          <w:sz w:val="28"/>
          <w:szCs w:val="28"/>
        </w:rPr>
        <w:t>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27" w:name="a24"/>
      <w:bookmarkEnd w:id="27"/>
      <w:r w:rsidRPr="001222C8">
        <w:rPr>
          <w:color w:val="000000"/>
          <w:sz w:val="28"/>
          <w:szCs w:val="28"/>
        </w:rPr>
        <w:t xml:space="preserve">В случае несогласия с результатами рассмотрения предложения о мерах </w:t>
      </w:r>
      <w:r w:rsidR="001222C8">
        <w:rPr>
          <w:color w:val="000000"/>
          <w:sz w:val="28"/>
          <w:szCs w:val="28"/>
        </w:rPr>
        <w:t xml:space="preserve">                      </w:t>
      </w:r>
      <w:r w:rsidRPr="001222C8">
        <w:rPr>
          <w:color w:val="000000"/>
          <w:sz w:val="28"/>
          <w:szCs w:val="28"/>
        </w:rPr>
        <w:t xml:space="preserve">по противодействию коррупции гражданин, юридическое лицо вправе направить соответствующее предложение о мерах по противодействию коррупции </w:t>
      </w:r>
      <w:r w:rsidR="001222C8">
        <w:rPr>
          <w:color w:val="000000"/>
          <w:sz w:val="28"/>
          <w:szCs w:val="28"/>
        </w:rPr>
        <w:t xml:space="preserve">                           </w:t>
      </w:r>
      <w:r w:rsidRPr="001222C8">
        <w:rPr>
          <w:color w:val="000000"/>
          <w:sz w:val="28"/>
          <w:szCs w:val="28"/>
        </w:rPr>
        <w:t xml:space="preserve">в вышестоящий государственный орган (организацию) в соответствии </w:t>
      </w:r>
      <w:r w:rsidR="001222C8">
        <w:rPr>
          <w:color w:val="000000"/>
          <w:sz w:val="28"/>
          <w:szCs w:val="28"/>
        </w:rPr>
        <w:t xml:space="preserve">                                </w:t>
      </w:r>
      <w:r w:rsidRPr="001222C8">
        <w:rPr>
          <w:color w:val="000000"/>
          <w:sz w:val="28"/>
          <w:szCs w:val="28"/>
        </w:rPr>
        <w:t>с компетенцией, установленной законодательством о борьбе с коррупцией.</w:t>
      </w:r>
    </w:p>
    <w:p w:rsidR="003A09DA" w:rsidRPr="001222C8" w:rsidRDefault="00EE68D9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28" w:name="a10"/>
      <w:bookmarkEnd w:id="28"/>
      <w:r w:rsidRPr="001222C8">
        <w:rPr>
          <w:color w:val="000000"/>
          <w:sz w:val="28"/>
          <w:szCs w:val="28"/>
        </w:rPr>
        <w:t>14</w:t>
      </w:r>
      <w:r w:rsidR="003A09DA" w:rsidRPr="001222C8">
        <w:rPr>
          <w:color w:val="000000"/>
          <w:sz w:val="28"/>
          <w:szCs w:val="28"/>
        </w:rPr>
        <w:t>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В заседании комиссии участвуют представители юридических лиц </w:t>
      </w:r>
      <w:r w:rsidR="001222C8">
        <w:rPr>
          <w:color w:val="000000"/>
          <w:sz w:val="28"/>
          <w:szCs w:val="28"/>
        </w:rPr>
        <w:t xml:space="preserve">                                </w:t>
      </w:r>
      <w:r w:rsidRPr="001222C8">
        <w:rPr>
          <w:color w:val="000000"/>
          <w:sz w:val="28"/>
          <w:szCs w:val="28"/>
        </w:rPr>
        <w:t xml:space="preserve">и граждане, в отношении которых председателем комиссии принято решение </w:t>
      </w:r>
      <w:r w:rsidR="001222C8">
        <w:rPr>
          <w:color w:val="000000"/>
          <w:sz w:val="28"/>
          <w:szCs w:val="28"/>
        </w:rPr>
        <w:t xml:space="preserve">                       </w:t>
      </w:r>
      <w:r w:rsidRPr="001222C8">
        <w:rPr>
          <w:color w:val="000000"/>
          <w:sz w:val="28"/>
          <w:szCs w:val="28"/>
        </w:rPr>
        <w:t>об их приглашении на это заседание.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29" w:name="a8"/>
      <w:bookmarkEnd w:id="29"/>
      <w:r w:rsidRPr="001222C8">
        <w:rPr>
          <w:color w:val="000000"/>
          <w:sz w:val="28"/>
          <w:szCs w:val="28"/>
        </w:rPr>
        <w:t>В ходе заседания рассматриваются вопросы, связанные: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с установленными нарушениями работниками </w:t>
      </w:r>
      <w:r w:rsidR="00EE68D9" w:rsidRPr="001222C8">
        <w:rPr>
          <w:color w:val="000000"/>
          <w:sz w:val="28"/>
          <w:szCs w:val="28"/>
        </w:rPr>
        <w:t>Общества, филиалов структурных подразделений</w:t>
      </w:r>
      <w:r w:rsidRPr="001222C8">
        <w:rPr>
          <w:color w:val="000000"/>
          <w:sz w:val="28"/>
          <w:szCs w:val="28"/>
        </w:rPr>
        <w:t xml:space="preserve">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с соблюдением в </w:t>
      </w:r>
      <w:r w:rsidR="00EE68D9" w:rsidRPr="001222C8">
        <w:rPr>
          <w:color w:val="000000"/>
          <w:sz w:val="28"/>
          <w:szCs w:val="28"/>
        </w:rPr>
        <w:t>Обществе</w:t>
      </w:r>
      <w:r w:rsidRPr="001222C8">
        <w:rPr>
          <w:color w:val="000000"/>
          <w:sz w:val="28"/>
          <w:szCs w:val="28"/>
        </w:rPr>
        <w:t xml:space="preserve"> порядка осуществления закупок товаров (работ, услуг);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с состоянием дебиторской задолженности, обоснованностью расходования средств </w:t>
      </w:r>
      <w:r w:rsidR="001222C8">
        <w:rPr>
          <w:color w:val="000000"/>
          <w:sz w:val="28"/>
          <w:szCs w:val="28"/>
        </w:rPr>
        <w:t xml:space="preserve"> </w:t>
      </w:r>
      <w:r w:rsidRPr="001222C8">
        <w:rPr>
          <w:color w:val="000000"/>
          <w:sz w:val="28"/>
          <w:szCs w:val="28"/>
        </w:rPr>
        <w:t xml:space="preserve">в </w:t>
      </w:r>
      <w:r w:rsidR="00EE68D9" w:rsidRPr="001222C8">
        <w:rPr>
          <w:color w:val="000000"/>
          <w:sz w:val="28"/>
          <w:szCs w:val="28"/>
        </w:rPr>
        <w:t>Обществе</w:t>
      </w:r>
      <w:r w:rsidRPr="001222C8">
        <w:rPr>
          <w:color w:val="000000"/>
          <w:sz w:val="28"/>
          <w:szCs w:val="28"/>
        </w:rPr>
        <w:t>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30" w:name="a9"/>
      <w:bookmarkEnd w:id="30"/>
      <w:r w:rsidRPr="001222C8">
        <w:rPr>
          <w:color w:val="000000"/>
          <w:sz w:val="28"/>
          <w:szCs w:val="28"/>
        </w:rPr>
        <w:t xml:space="preserve">с правомерностью использования имущества, выделения работникам </w:t>
      </w:r>
      <w:r w:rsidR="001222C8" w:rsidRPr="001222C8">
        <w:rPr>
          <w:color w:val="000000"/>
          <w:sz w:val="28"/>
          <w:szCs w:val="28"/>
        </w:rPr>
        <w:t>Общества</w:t>
      </w:r>
      <w:r w:rsidRPr="001222C8">
        <w:rPr>
          <w:color w:val="000000"/>
          <w:sz w:val="28"/>
          <w:szCs w:val="28"/>
        </w:rPr>
        <w:t xml:space="preserve"> заемных средств;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с обоснованностью заключения договоров на условиях отсрочки платежа;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31" w:name="a38"/>
      <w:bookmarkEnd w:id="31"/>
      <w:r w:rsidRPr="001222C8">
        <w:rPr>
          <w:color w:val="000000"/>
          <w:sz w:val="28"/>
          <w:szCs w:val="28"/>
        </w:rPr>
        <w:t>с урегулированием либо предотвращением конфликта интересов.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bookmarkStart w:id="32" w:name="a23"/>
      <w:bookmarkEnd w:id="32"/>
      <w:r w:rsidRPr="001222C8">
        <w:rPr>
          <w:color w:val="000000"/>
          <w:sz w:val="28"/>
          <w:szCs w:val="28"/>
        </w:rPr>
        <w:t xml:space="preserve">Помимо вопросов, указанных в части третьей настоящего пункта, </w:t>
      </w:r>
      <w:r w:rsidR="001222C8">
        <w:rPr>
          <w:color w:val="000000"/>
          <w:sz w:val="28"/>
          <w:szCs w:val="28"/>
        </w:rPr>
        <w:t xml:space="preserve">                               </w:t>
      </w:r>
      <w:r w:rsidRPr="001222C8">
        <w:rPr>
          <w:color w:val="000000"/>
          <w:sz w:val="28"/>
          <w:szCs w:val="28"/>
        </w:rPr>
        <w:t>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1222C8" w:rsidRPr="001222C8" w:rsidRDefault="00EE68D9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33" w:name="a17"/>
      <w:bookmarkEnd w:id="33"/>
      <w:r w:rsidRPr="001222C8">
        <w:rPr>
          <w:color w:val="000000"/>
          <w:sz w:val="28"/>
          <w:szCs w:val="28"/>
        </w:rPr>
        <w:t>15</w:t>
      </w:r>
      <w:r w:rsidR="003A09DA" w:rsidRPr="001222C8">
        <w:rPr>
          <w:color w:val="000000"/>
          <w:sz w:val="28"/>
          <w:szCs w:val="28"/>
        </w:rPr>
        <w:t xml:space="preserve">. Комиссия правомочна принимать решения при условии присутствия </w:t>
      </w:r>
      <w:r w:rsidR="001222C8">
        <w:rPr>
          <w:color w:val="000000"/>
          <w:sz w:val="28"/>
          <w:szCs w:val="28"/>
        </w:rPr>
        <w:t xml:space="preserve">                  </w:t>
      </w:r>
      <w:r w:rsidR="003A09DA" w:rsidRPr="001222C8">
        <w:rPr>
          <w:color w:val="000000"/>
          <w:sz w:val="28"/>
          <w:szCs w:val="28"/>
        </w:rPr>
        <w:t xml:space="preserve">на заседании более половины ее членов. Решение комиссии является обязательным для выполнения работниками </w:t>
      </w:r>
      <w:r w:rsidR="001222C8" w:rsidRPr="001222C8">
        <w:rPr>
          <w:color w:val="000000"/>
          <w:sz w:val="28"/>
          <w:szCs w:val="28"/>
        </w:rPr>
        <w:t xml:space="preserve">Общества, филиалами, структурными подразделениями. </w:t>
      </w:r>
      <w:r w:rsidR="003A09DA" w:rsidRPr="001222C8">
        <w:rPr>
          <w:color w:val="000000"/>
          <w:sz w:val="28"/>
          <w:szCs w:val="28"/>
        </w:rPr>
        <w:t xml:space="preserve"> </w:t>
      </w:r>
    </w:p>
    <w:p w:rsidR="003A09DA" w:rsidRPr="001222C8" w:rsidRDefault="003A09DA" w:rsidP="001222C8">
      <w:pPr>
        <w:pStyle w:val="point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lastRenderedPageBreak/>
        <w:t>Невыполнение (ненадлежащее выполнение) решения комиссии влечет ответственность в соответствии с законодательными актами.</w:t>
      </w:r>
    </w:p>
    <w:p w:rsidR="003A09DA" w:rsidRPr="001222C8" w:rsidRDefault="00EE68D9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34" w:name="a31"/>
      <w:bookmarkEnd w:id="34"/>
      <w:r w:rsidRPr="001222C8">
        <w:rPr>
          <w:color w:val="000000"/>
          <w:sz w:val="28"/>
          <w:szCs w:val="28"/>
        </w:rPr>
        <w:t>16</w:t>
      </w:r>
      <w:r w:rsidR="003A09DA" w:rsidRPr="001222C8">
        <w:rPr>
          <w:color w:val="000000"/>
          <w:sz w:val="28"/>
          <w:szCs w:val="28"/>
        </w:rPr>
        <w:t>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3A09DA" w:rsidRPr="001222C8" w:rsidRDefault="00EE68D9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35" w:name="a25"/>
      <w:bookmarkEnd w:id="35"/>
      <w:r w:rsidRPr="001222C8">
        <w:rPr>
          <w:color w:val="000000"/>
          <w:sz w:val="28"/>
          <w:szCs w:val="28"/>
        </w:rPr>
        <w:t>17</w:t>
      </w:r>
      <w:r w:rsidR="003A09DA" w:rsidRPr="001222C8">
        <w:rPr>
          <w:color w:val="000000"/>
          <w:sz w:val="28"/>
          <w:szCs w:val="28"/>
        </w:rPr>
        <w:t>. В протоколе указываются: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место и время проведения заседания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наименование и состав комиссии;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сведения об участниках заседания комиссии, не являющихся ее членами;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 xml:space="preserve">повестка дня заседания комиссии, содержание рассматриваемых вопросов </w:t>
      </w:r>
      <w:r w:rsidR="001222C8">
        <w:rPr>
          <w:color w:val="000000"/>
          <w:sz w:val="28"/>
          <w:szCs w:val="28"/>
        </w:rPr>
        <w:t xml:space="preserve">                  </w:t>
      </w:r>
      <w:r w:rsidRPr="001222C8">
        <w:rPr>
          <w:color w:val="000000"/>
          <w:sz w:val="28"/>
          <w:szCs w:val="28"/>
        </w:rPr>
        <w:t>и материалов;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принятые комиссией решения;</w:t>
      </w:r>
    </w:p>
    <w:p w:rsidR="003A09DA" w:rsidRPr="001222C8" w:rsidRDefault="003A09DA" w:rsidP="001222C8">
      <w:pPr>
        <w:pStyle w:val="newncpi"/>
        <w:spacing w:before="0" w:after="0"/>
        <w:rPr>
          <w:color w:val="000000"/>
          <w:sz w:val="28"/>
          <w:szCs w:val="28"/>
        </w:rPr>
      </w:pPr>
      <w:r w:rsidRPr="001222C8">
        <w:rPr>
          <w:color w:val="000000"/>
          <w:sz w:val="28"/>
          <w:szCs w:val="28"/>
        </w:rPr>
        <w:t>сведения о приобщенных к протоколу заседания комиссии материалах.</w:t>
      </w:r>
    </w:p>
    <w:p w:rsidR="003A09DA" w:rsidRDefault="00EE68D9" w:rsidP="001222C8">
      <w:pPr>
        <w:pStyle w:val="point"/>
        <w:spacing w:before="0" w:after="0"/>
        <w:rPr>
          <w:color w:val="000000"/>
          <w:sz w:val="28"/>
          <w:szCs w:val="28"/>
        </w:rPr>
      </w:pPr>
      <w:bookmarkStart w:id="36" w:name="a26"/>
      <w:bookmarkEnd w:id="36"/>
      <w:r w:rsidRPr="001222C8">
        <w:rPr>
          <w:color w:val="000000"/>
          <w:sz w:val="28"/>
          <w:szCs w:val="28"/>
        </w:rPr>
        <w:t>18</w:t>
      </w:r>
      <w:r w:rsidR="003A09DA" w:rsidRPr="001222C8">
        <w:rPr>
          <w:color w:val="000000"/>
          <w:sz w:val="28"/>
          <w:szCs w:val="28"/>
        </w:rPr>
        <w:t xml:space="preserve">. Протокол заседания комиссии готовится в 10-дневный срок со дня его проведения, подписывается председателем и секретарем комиссии, после чего </w:t>
      </w:r>
      <w:r w:rsidR="001222C8">
        <w:rPr>
          <w:color w:val="000000"/>
          <w:sz w:val="28"/>
          <w:szCs w:val="28"/>
        </w:rPr>
        <w:t xml:space="preserve">                         </w:t>
      </w:r>
      <w:r w:rsidR="003A09DA" w:rsidRPr="001222C8">
        <w:rPr>
          <w:color w:val="000000"/>
          <w:sz w:val="28"/>
          <w:szCs w:val="28"/>
        </w:rPr>
        <w:t>в 5-дневный срок доводится секретарем комиссии до ее членов и иных заинтересованных лиц.</w:t>
      </w:r>
    </w:p>
    <w:p w:rsidR="001222C8" w:rsidRDefault="001222C8" w:rsidP="001222C8">
      <w:pPr>
        <w:pStyle w:val="point"/>
        <w:spacing w:before="0" w:after="0"/>
        <w:ind w:firstLine="0"/>
        <w:rPr>
          <w:color w:val="000000"/>
          <w:sz w:val="28"/>
          <w:szCs w:val="28"/>
        </w:rPr>
      </w:pPr>
    </w:p>
    <w:p w:rsidR="001222C8" w:rsidRDefault="001222C8" w:rsidP="001222C8">
      <w:pPr>
        <w:pStyle w:val="point"/>
        <w:spacing w:before="0" w:after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</w:t>
      </w:r>
      <w:proofErr w:type="gramStart"/>
      <w:r>
        <w:rPr>
          <w:color w:val="000000"/>
          <w:sz w:val="28"/>
          <w:szCs w:val="28"/>
        </w:rPr>
        <w:t>юридической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222C8" w:rsidRPr="001222C8" w:rsidRDefault="001222C8" w:rsidP="001222C8">
      <w:pPr>
        <w:pStyle w:val="point"/>
        <w:spacing w:before="0" w:after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кадровой работы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</w:t>
      </w:r>
      <w:proofErr w:type="spellStart"/>
      <w:r>
        <w:rPr>
          <w:color w:val="000000"/>
          <w:sz w:val="28"/>
          <w:szCs w:val="28"/>
        </w:rPr>
        <w:t>А.А.Петруненко</w:t>
      </w:r>
      <w:proofErr w:type="spellEnd"/>
    </w:p>
    <w:sectPr w:rsidR="001222C8" w:rsidRPr="001222C8" w:rsidSect="001222C8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C8" w:rsidRDefault="001222C8" w:rsidP="001222C8">
      <w:pPr>
        <w:spacing w:after="0" w:line="240" w:lineRule="auto"/>
      </w:pPr>
      <w:r>
        <w:separator/>
      </w:r>
    </w:p>
  </w:endnote>
  <w:endnote w:type="continuationSeparator" w:id="0">
    <w:p w:rsidR="001222C8" w:rsidRDefault="001222C8" w:rsidP="0012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C8" w:rsidRDefault="001222C8" w:rsidP="001222C8">
      <w:pPr>
        <w:spacing w:after="0" w:line="240" w:lineRule="auto"/>
      </w:pPr>
      <w:r>
        <w:separator/>
      </w:r>
    </w:p>
  </w:footnote>
  <w:footnote w:type="continuationSeparator" w:id="0">
    <w:p w:rsidR="001222C8" w:rsidRDefault="001222C8" w:rsidP="0012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4206"/>
      <w:docPartObj>
        <w:docPartGallery w:val="Page Numbers (Top of Page)"/>
        <w:docPartUnique/>
      </w:docPartObj>
    </w:sdtPr>
    <w:sdtContent>
      <w:p w:rsidR="001222C8" w:rsidRDefault="0092483C">
        <w:pPr>
          <w:pStyle w:val="a3"/>
          <w:jc w:val="center"/>
        </w:pPr>
        <w:fldSimple w:instr=" PAGE   \* MERGEFORMAT ">
          <w:r w:rsidR="0039429C">
            <w:rPr>
              <w:noProof/>
            </w:rPr>
            <w:t>2</w:t>
          </w:r>
        </w:fldSimple>
      </w:p>
    </w:sdtContent>
  </w:sdt>
  <w:p w:rsidR="001222C8" w:rsidRDefault="001222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09DA"/>
    <w:rsid w:val="001222C8"/>
    <w:rsid w:val="0039429C"/>
    <w:rsid w:val="003A09DA"/>
    <w:rsid w:val="00684908"/>
    <w:rsid w:val="007A4ABC"/>
    <w:rsid w:val="0092483C"/>
    <w:rsid w:val="00C621D5"/>
    <w:rsid w:val="00EE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A09D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3A09D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3A09D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3A09D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3A09D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3A09D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3A09D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3A09D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3A09D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A09D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3A09D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3A09D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3A09D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3A09DA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3A09D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3A09D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a0nomarg">
    <w:name w:val="a0_nomarg"/>
    <w:basedOn w:val="a"/>
    <w:rsid w:val="00C621D5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rikazdocumenttype">
    <w:name w:val="prikaz_document_type"/>
    <w:basedOn w:val="a0"/>
    <w:rsid w:val="00C621D5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justify">
    <w:name w:val="justify"/>
    <w:basedOn w:val="a"/>
    <w:rsid w:val="00C621D5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2C8"/>
  </w:style>
  <w:style w:type="paragraph" w:styleId="a5">
    <w:name w:val="footer"/>
    <w:basedOn w:val="a"/>
    <w:link w:val="a6"/>
    <w:uiPriority w:val="99"/>
    <w:semiHidden/>
    <w:unhideWhenUsed/>
    <w:rsid w:val="0012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22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F827E-F411-4BF1-A049-DB4B4BD3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Petrunenko Andrey</dc:creator>
  <cp:lastModifiedBy>petrunenko</cp:lastModifiedBy>
  <cp:revision>2</cp:revision>
  <dcterms:created xsi:type="dcterms:W3CDTF">2026-02-24T11:35:00Z</dcterms:created>
  <dcterms:modified xsi:type="dcterms:W3CDTF">2026-02-24T11:35:00Z</dcterms:modified>
</cp:coreProperties>
</file>